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Ind w:w="0" w:type="dxa"/>
        <w:tblLook w:val="04A0" w:firstRow="1" w:lastRow="0" w:firstColumn="1" w:lastColumn="0" w:noHBand="0" w:noVBand="1"/>
      </w:tblPr>
      <w:tblGrid>
        <w:gridCol w:w="9062"/>
      </w:tblGrid>
      <w:tr w:rsidR="00E75FC7" w:rsidRPr="005B4B72" w14:paraId="3E177FB3" w14:textId="77777777" w:rsidTr="00E75FC7">
        <w:tc>
          <w:tcPr>
            <w:tcW w:w="9062" w:type="dxa"/>
          </w:tcPr>
          <w:p w14:paraId="21105A4E" w14:textId="77777777" w:rsidR="00E75FC7" w:rsidRPr="005B4B72" w:rsidRDefault="00E75FC7">
            <w:pPr>
              <w:spacing w:line="259" w:lineRule="auto"/>
              <w:rPr>
                <w:rFonts w:ascii="Marianne" w:eastAsia="Times New Roman" w:hAnsi="Marianne" w:cs="Arial"/>
                <w:sz w:val="20"/>
                <w:szCs w:val="20"/>
                <w:lang w:eastAsia="fr-FR"/>
              </w:rPr>
            </w:pPr>
            <w:r w:rsidRPr="005B4B72">
              <w:rPr>
                <w:rFonts w:ascii="Marianne" w:eastAsia="Times New Roman" w:hAnsi="Marianne" w:cs="Arial"/>
                <w:sz w:val="20"/>
                <w:szCs w:val="20"/>
                <w:lang w:eastAsia="fr-FR"/>
              </w:rPr>
              <w:br w:type="page"/>
            </w:r>
          </w:p>
          <w:p w14:paraId="43A8D434" w14:textId="2531B32E" w:rsidR="00E75FC7" w:rsidRPr="005B4B72" w:rsidRDefault="00E75FC7" w:rsidP="00E75FC7">
            <w:pPr>
              <w:spacing w:line="259" w:lineRule="auto"/>
              <w:jc w:val="center"/>
              <w:rPr>
                <w:rFonts w:ascii="Marianne" w:eastAsia="Times New Roman" w:hAnsi="Marianne" w:cs="Arial"/>
                <w:b/>
                <w:bCs/>
                <w:sz w:val="32"/>
                <w:szCs w:val="32"/>
                <w:lang w:eastAsia="fr-FR"/>
              </w:rPr>
            </w:pPr>
            <w:r w:rsidRPr="005B4B72">
              <w:rPr>
                <w:rFonts w:ascii="Marianne" w:eastAsia="Times New Roman" w:hAnsi="Marianne" w:cs="Arial"/>
                <w:b/>
                <w:bCs/>
                <w:sz w:val="32"/>
                <w:szCs w:val="32"/>
                <w:lang w:eastAsia="fr-FR"/>
              </w:rPr>
              <w:t>ANNEXE AU REGLEMENT DE CONSULTATION</w:t>
            </w:r>
          </w:p>
          <w:p w14:paraId="6945500B" w14:textId="231C96E1" w:rsidR="00E75FC7" w:rsidRPr="005B4B72" w:rsidRDefault="00E75FC7">
            <w:pPr>
              <w:spacing w:line="259" w:lineRule="auto"/>
              <w:rPr>
                <w:rFonts w:ascii="Marianne" w:eastAsia="Times New Roman" w:hAnsi="Marianne" w:cs="Arial"/>
                <w:sz w:val="32"/>
                <w:szCs w:val="32"/>
                <w:lang w:eastAsia="fr-FR"/>
              </w:rPr>
            </w:pPr>
          </w:p>
          <w:p w14:paraId="1AD50A43" w14:textId="7EB3BAD5" w:rsidR="00E75FC7" w:rsidRPr="005B4B72" w:rsidRDefault="00E75FC7" w:rsidP="00E75FC7">
            <w:pPr>
              <w:spacing w:line="259" w:lineRule="auto"/>
              <w:jc w:val="center"/>
              <w:rPr>
                <w:rFonts w:ascii="Marianne" w:eastAsia="Times New Roman" w:hAnsi="Marianne" w:cs="Arial"/>
                <w:b/>
                <w:bCs/>
                <w:sz w:val="32"/>
                <w:szCs w:val="32"/>
                <w:lang w:eastAsia="fr-FR"/>
              </w:rPr>
            </w:pPr>
            <w:r w:rsidRPr="005B4B72">
              <w:rPr>
                <w:rFonts w:ascii="Marianne" w:eastAsia="Times New Roman" w:hAnsi="Marianne" w:cs="Arial"/>
                <w:b/>
                <w:bCs/>
                <w:sz w:val="32"/>
                <w:szCs w:val="32"/>
                <w:lang w:eastAsia="fr-FR"/>
              </w:rPr>
              <w:t>CRITERE DE DEVELOPPEMENT DURABLE</w:t>
            </w:r>
          </w:p>
          <w:p w14:paraId="7928546C" w14:textId="1B3BB503" w:rsidR="00E75FC7" w:rsidRPr="005B4B72" w:rsidRDefault="00E75FC7">
            <w:pPr>
              <w:spacing w:line="259" w:lineRule="auto"/>
              <w:rPr>
                <w:rFonts w:ascii="Marianne" w:eastAsia="Times New Roman" w:hAnsi="Marianne" w:cs="Arial"/>
                <w:sz w:val="20"/>
                <w:szCs w:val="20"/>
                <w:lang w:eastAsia="fr-FR"/>
              </w:rPr>
            </w:pPr>
          </w:p>
          <w:p w14:paraId="3328D729" w14:textId="61E142DB" w:rsidR="00E75FC7" w:rsidRPr="005B4B72" w:rsidRDefault="00E75FC7" w:rsidP="00E75FC7">
            <w:pPr>
              <w:spacing w:line="259" w:lineRule="auto"/>
              <w:jc w:val="center"/>
              <w:rPr>
                <w:rFonts w:ascii="Marianne" w:eastAsia="Times New Roman" w:hAnsi="Marianne" w:cs="Arial"/>
                <w:color w:val="FF0000"/>
                <w:sz w:val="24"/>
                <w:szCs w:val="24"/>
                <w:lang w:eastAsia="fr-FR"/>
              </w:rPr>
            </w:pPr>
            <w:r w:rsidRPr="005B4B72">
              <w:rPr>
                <w:rFonts w:ascii="Marianne" w:eastAsia="Times New Roman" w:hAnsi="Marianne" w:cs="Arial"/>
                <w:color w:val="FF0000"/>
                <w:sz w:val="24"/>
                <w:szCs w:val="24"/>
                <w:lang w:eastAsia="fr-FR"/>
              </w:rPr>
              <w:t>(Annexe à retourner complété</w:t>
            </w:r>
            <w:r w:rsidR="00883358" w:rsidRPr="005B4B72">
              <w:rPr>
                <w:rFonts w:ascii="Marianne" w:eastAsia="Times New Roman" w:hAnsi="Marianne" w:cs="Arial"/>
                <w:color w:val="FF0000"/>
                <w:sz w:val="24"/>
                <w:szCs w:val="24"/>
                <w:lang w:eastAsia="fr-FR"/>
              </w:rPr>
              <w:t>e</w:t>
            </w:r>
            <w:r w:rsidRPr="005B4B72">
              <w:rPr>
                <w:rFonts w:ascii="Marianne" w:eastAsia="Times New Roman" w:hAnsi="Marianne" w:cs="Arial"/>
                <w:color w:val="FF0000"/>
                <w:sz w:val="24"/>
                <w:szCs w:val="24"/>
                <w:lang w:eastAsia="fr-FR"/>
              </w:rPr>
              <w:t xml:space="preserve"> avec l’offre)</w:t>
            </w:r>
          </w:p>
          <w:p w14:paraId="54BBA78C" w14:textId="0CEDA46A" w:rsidR="00E75FC7" w:rsidRPr="005B4B72" w:rsidRDefault="00E75FC7">
            <w:pPr>
              <w:spacing w:line="259" w:lineRule="auto"/>
              <w:rPr>
                <w:rFonts w:ascii="Marianne" w:eastAsia="Times New Roman" w:hAnsi="Marianne" w:cs="Arial"/>
                <w:sz w:val="20"/>
                <w:szCs w:val="20"/>
                <w:lang w:eastAsia="fr-FR"/>
              </w:rPr>
            </w:pPr>
          </w:p>
        </w:tc>
      </w:tr>
    </w:tbl>
    <w:p w14:paraId="1848F78A" w14:textId="77777777" w:rsidR="00E75FC7" w:rsidRPr="005B4B72" w:rsidRDefault="00E75FC7" w:rsidP="00E75FC7">
      <w:pPr>
        <w:autoSpaceDE w:val="0"/>
        <w:autoSpaceDN w:val="0"/>
        <w:adjustRightInd w:val="0"/>
        <w:spacing w:after="0" w:line="240" w:lineRule="auto"/>
        <w:jc w:val="both"/>
        <w:rPr>
          <w:rFonts w:ascii="Marianne" w:hAnsi="Marianne" w:cs="Arial"/>
          <w:sz w:val="20"/>
          <w:szCs w:val="20"/>
        </w:rPr>
      </w:pPr>
    </w:p>
    <w:p w14:paraId="50226DEF" w14:textId="3042921C" w:rsidR="00E75FC7" w:rsidRPr="005B4B72" w:rsidRDefault="00E75FC7" w:rsidP="00E75FC7">
      <w:pPr>
        <w:pStyle w:val="Titre1"/>
        <w:numPr>
          <w:ilvl w:val="0"/>
          <w:numId w:val="0"/>
        </w:numPr>
        <w:pBdr>
          <w:top w:val="single" w:sz="4" w:space="1" w:color="000000"/>
          <w:left w:val="single" w:sz="4" w:space="4" w:color="000000"/>
          <w:bottom w:val="single" w:sz="4" w:space="1" w:color="000000"/>
          <w:right w:val="single" w:sz="4" w:space="4" w:color="000000"/>
        </w:pBdr>
        <w:tabs>
          <w:tab w:val="left" w:pos="432"/>
        </w:tabs>
        <w:suppressAutoHyphens/>
        <w:spacing w:before="0"/>
        <w:ind w:left="1701" w:hanging="1701"/>
        <w:rPr>
          <w:rFonts w:ascii="Marianne" w:hAnsi="Marianne"/>
          <w:sz w:val="22"/>
          <w:szCs w:val="22"/>
        </w:rPr>
      </w:pPr>
      <w:r w:rsidRPr="005B4B72">
        <w:rPr>
          <w:rFonts w:ascii="Marianne" w:hAnsi="Marianne"/>
          <w:sz w:val="22"/>
          <w:szCs w:val="22"/>
        </w:rPr>
        <w:t>Considérations environnementales 10%</w:t>
      </w:r>
    </w:p>
    <w:p w14:paraId="602E644C" w14:textId="77777777" w:rsidR="00E75FC7" w:rsidRPr="005B4B72" w:rsidRDefault="00E75FC7" w:rsidP="00E75FC7">
      <w:pPr>
        <w:jc w:val="both"/>
        <w:rPr>
          <w:rFonts w:ascii="Marianne" w:eastAsia="Times New Roman" w:hAnsi="Marianne" w:cs="Arial"/>
          <w:sz w:val="10"/>
          <w:szCs w:val="10"/>
          <w:lang w:eastAsia="fr-FR"/>
        </w:rPr>
      </w:pPr>
    </w:p>
    <w:p w14:paraId="1723B3E5" w14:textId="6CAF18BF" w:rsidR="00E75FC7" w:rsidRPr="005B4B72" w:rsidRDefault="00E75FC7" w:rsidP="00E75FC7">
      <w:pPr>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 xml:space="preserve">Le candidat fournira un mémoire relatif au </w:t>
      </w:r>
      <w:r w:rsidR="008B3D92">
        <w:rPr>
          <w:rFonts w:ascii="Marianne" w:eastAsia="Times New Roman" w:hAnsi="Marianne" w:cs="Arial"/>
          <w:sz w:val="20"/>
          <w:szCs w:val="20"/>
          <w:lang w:eastAsia="fr-FR"/>
        </w:rPr>
        <w:t>d</w:t>
      </w:r>
      <w:r w:rsidRPr="005B4B72">
        <w:rPr>
          <w:rFonts w:ascii="Marianne" w:eastAsia="Times New Roman" w:hAnsi="Marianne" w:cs="Arial"/>
          <w:sz w:val="20"/>
          <w:szCs w:val="20"/>
          <w:lang w:eastAsia="fr-FR"/>
        </w:rPr>
        <w:t xml:space="preserve">éveloppement </w:t>
      </w:r>
      <w:r w:rsidR="008B3D92">
        <w:rPr>
          <w:rFonts w:ascii="Marianne" w:eastAsia="Times New Roman" w:hAnsi="Marianne" w:cs="Arial"/>
          <w:sz w:val="20"/>
          <w:szCs w:val="20"/>
          <w:lang w:eastAsia="fr-FR"/>
        </w:rPr>
        <w:t>d</w:t>
      </w:r>
      <w:r w:rsidRPr="005B4B72">
        <w:rPr>
          <w:rFonts w:ascii="Marianne" w:eastAsia="Times New Roman" w:hAnsi="Marianne" w:cs="Arial"/>
          <w:sz w:val="20"/>
          <w:szCs w:val="20"/>
          <w:lang w:eastAsia="fr-FR"/>
        </w:rPr>
        <w:t>urable dans lequel il précisera les éléments permettant de répondre au critère environnemental ci-dessous et à ses sous-critères mais également à présenter les mesures et moyens qu’il entend mettre en œuvre pour respecter les exigences fixées au CCAP s’agissant notamment :</w:t>
      </w:r>
    </w:p>
    <w:p w14:paraId="4FB91110" w14:textId="0D135E71" w:rsidR="00E75FC7" w:rsidRPr="005B4B72" w:rsidRDefault="005B4B72" w:rsidP="00E75FC7">
      <w:pPr>
        <w:pStyle w:val="Paragraphedeliste"/>
        <w:numPr>
          <w:ilvl w:val="0"/>
          <w:numId w:val="2"/>
        </w:numPr>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Des actions et moyens mis en œuvre ou envisagés pour garantir un usage du numérique responsable ;</w:t>
      </w:r>
    </w:p>
    <w:p w14:paraId="09D0677C" w14:textId="0CDF3C7A" w:rsidR="00E75FC7" w:rsidRPr="005B4B72" w:rsidRDefault="005B4B72" w:rsidP="00E75FC7">
      <w:pPr>
        <w:pStyle w:val="Paragraphedeliste"/>
        <w:numPr>
          <w:ilvl w:val="0"/>
          <w:numId w:val="2"/>
        </w:numPr>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Des actions et moyens mis en œuvre ou envisagés pour garantir un usage du papier recyclé ou éc</w:t>
      </w:r>
      <w:r w:rsidR="00E75FC7" w:rsidRPr="005B4B72">
        <w:rPr>
          <w:rFonts w:ascii="Marianne" w:eastAsia="Times New Roman" w:hAnsi="Marianne" w:cs="Arial"/>
          <w:sz w:val="20"/>
          <w:szCs w:val="20"/>
          <w:lang w:eastAsia="fr-FR"/>
        </w:rPr>
        <w:t>olabellisé ainsi que pour optimiser la mise en page ;</w:t>
      </w:r>
    </w:p>
    <w:p w14:paraId="1B1EBD44" w14:textId="77777777" w:rsidR="00E75FC7" w:rsidRPr="005B4B72" w:rsidRDefault="00E75FC7" w:rsidP="00E75FC7">
      <w:pPr>
        <w:pStyle w:val="Paragraphedeliste"/>
        <w:numPr>
          <w:ilvl w:val="0"/>
          <w:numId w:val="2"/>
        </w:numPr>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Moyens de transport utilisés par le personnel et en cas d’usage de véhicules routiers, la liste et le type de motorisation. Le candidat indique les actions et moyens envisagés pour optimiser les déplacements et assurer la formation de son personnel à l’écoconduite ;</w:t>
      </w:r>
    </w:p>
    <w:p w14:paraId="5A3534DF" w14:textId="524887F5" w:rsidR="00E75FC7" w:rsidRPr="005B4B72" w:rsidRDefault="00E75FC7" w:rsidP="005B4B72">
      <w:pPr>
        <w:pStyle w:val="Paragraphedeliste"/>
        <w:numPr>
          <w:ilvl w:val="0"/>
          <w:numId w:val="2"/>
        </w:numPr>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 xml:space="preserve">Plan de formation ou actions réalisées ou prévues pour former le personnel </w:t>
      </w:r>
      <w:r w:rsidRPr="005B4B72">
        <w:rPr>
          <w:rFonts w:ascii="Marianne" w:hAnsi="Marianne" w:cs="Arial"/>
          <w:sz w:val="20"/>
          <w:szCs w:val="20"/>
        </w:rPr>
        <w:t>à la gestion et au tri des déchets</w:t>
      </w:r>
      <w:r w:rsidR="00DE5DDC">
        <w:rPr>
          <w:rFonts w:ascii="Marianne" w:hAnsi="Marianne" w:cs="Arial"/>
          <w:sz w:val="20"/>
          <w:szCs w:val="20"/>
        </w:rPr>
        <w:t xml:space="preserve"> ainsi qu’à </w:t>
      </w:r>
      <w:r w:rsidRPr="005B4B72">
        <w:rPr>
          <w:rFonts w:ascii="Marianne" w:hAnsi="Marianne" w:cs="Arial"/>
          <w:sz w:val="20"/>
          <w:szCs w:val="20"/>
        </w:rPr>
        <w:t>à l’écoconduite,</w:t>
      </w:r>
      <w:r w:rsidRPr="005B4B72">
        <w:rPr>
          <w:rFonts w:ascii="Marianne" w:eastAsia="Arial" w:hAnsi="Marianne" w:cs="Arial"/>
          <w:color w:val="000000"/>
          <w:sz w:val="20"/>
          <w:szCs w:val="20"/>
          <w:lang w:eastAsia="fr-FR"/>
        </w:rPr>
        <w:t>.</w:t>
      </w:r>
    </w:p>
    <w:p w14:paraId="463A2794" w14:textId="77777777" w:rsidR="00E75FC7" w:rsidRPr="005B4B72" w:rsidRDefault="00E75FC7" w:rsidP="00E75FC7">
      <w:pPr>
        <w:autoSpaceDE w:val="0"/>
        <w:autoSpaceDN w:val="0"/>
        <w:adjustRightInd w:val="0"/>
        <w:spacing w:after="0" w:line="240" w:lineRule="auto"/>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Il produira les justificatifs et certificats correspondants.</w:t>
      </w:r>
    </w:p>
    <w:p w14:paraId="50D70469" w14:textId="77777777" w:rsidR="00E75FC7" w:rsidRPr="005B4B72" w:rsidRDefault="00E75FC7" w:rsidP="00E75FC7">
      <w:pPr>
        <w:autoSpaceDE w:val="0"/>
        <w:autoSpaceDN w:val="0"/>
        <w:adjustRightInd w:val="0"/>
        <w:spacing w:after="0" w:line="240" w:lineRule="auto"/>
        <w:jc w:val="both"/>
        <w:rPr>
          <w:rFonts w:ascii="Marianne" w:eastAsia="Calibri" w:hAnsi="Marianne" w:cs="Times New Roman"/>
          <w:b/>
          <w:bCs/>
          <w:i/>
          <w:iCs/>
          <w:sz w:val="20"/>
          <w:szCs w:val="20"/>
          <w:u w:val="single"/>
        </w:rPr>
      </w:pPr>
    </w:p>
    <w:p w14:paraId="63D11166" w14:textId="77777777" w:rsidR="00E75FC7" w:rsidRPr="005B4B72" w:rsidRDefault="00E75FC7" w:rsidP="00E75FC7">
      <w:pPr>
        <w:pStyle w:val="Paragraphedeliste"/>
        <w:numPr>
          <w:ilvl w:val="0"/>
          <w:numId w:val="3"/>
        </w:numPr>
        <w:suppressAutoHyphens/>
        <w:spacing w:after="176" w:line="244" w:lineRule="auto"/>
        <w:jc w:val="both"/>
        <w:rPr>
          <w:rFonts w:ascii="Marianne" w:eastAsia="Calibri" w:hAnsi="Marianne" w:cs="Arial"/>
          <w:b/>
          <w:bCs/>
          <w:sz w:val="20"/>
          <w:szCs w:val="20"/>
          <w:u w:val="single"/>
        </w:rPr>
      </w:pPr>
      <w:r w:rsidRPr="005B4B72">
        <w:rPr>
          <w:rFonts w:ascii="Marianne" w:eastAsia="Calibri" w:hAnsi="Marianne" w:cs="Arial"/>
          <w:b/>
          <w:bCs/>
          <w:sz w:val="20"/>
          <w:szCs w:val="20"/>
          <w:u w:val="single"/>
        </w:rPr>
        <w:t>Recours à des matériaux issus du réemploi, de la réutilisation, recyclés et / ou recyclables</w:t>
      </w:r>
    </w:p>
    <w:p w14:paraId="66956D6A" w14:textId="77777777" w:rsidR="00E75FC7" w:rsidRPr="005B4B72" w:rsidRDefault="00E75FC7" w:rsidP="00E75FC7">
      <w:pPr>
        <w:jc w:val="both"/>
        <w:rPr>
          <w:rFonts w:ascii="Marianne" w:eastAsia="Times New Roman" w:hAnsi="Marianne" w:cs="Arial"/>
          <w:sz w:val="20"/>
          <w:szCs w:val="20"/>
          <w:lang w:eastAsia="fr-FR"/>
        </w:rPr>
      </w:pPr>
      <w:r w:rsidRPr="005B4B72">
        <w:rPr>
          <w:rFonts w:ascii="Marianne" w:hAnsi="Marianne" w:cs="Arial"/>
          <w:sz w:val="20"/>
          <w:szCs w:val="20"/>
        </w:rPr>
        <w:t>S’agissant des pièces de rechange, consommables, matériels et outillage auxquels il pourra avoir recours dans le cadre de l’exécution du marché,</w:t>
      </w:r>
      <w:r w:rsidRPr="005B4B72">
        <w:rPr>
          <w:rFonts w:ascii="Marianne" w:eastAsia="Times New Roman" w:hAnsi="Marianne" w:cs="Arial"/>
          <w:sz w:val="20"/>
          <w:szCs w:val="20"/>
          <w:lang w:eastAsia="fr-FR"/>
        </w:rPr>
        <w:t xml:space="preserve"> le candidat détaille s’il a recours, dans le cadre de l’exécution du marché, à des matériaux issus du réemploi, de la réutilisation, recyclés et / ou recyclables</w:t>
      </w:r>
    </w:p>
    <w:p w14:paraId="0D9362EA" w14:textId="77777777" w:rsidR="00E75FC7" w:rsidRPr="005B4B72" w:rsidRDefault="00E75FC7" w:rsidP="00E75FC7">
      <w:pPr>
        <w:suppressAutoHyphens/>
        <w:spacing w:after="176" w:line="242" w:lineRule="auto"/>
        <w:jc w:val="both"/>
        <w:rPr>
          <w:rFonts w:ascii="Marianne" w:hAnsi="Marianne" w:cs="Arial"/>
          <w:sz w:val="20"/>
          <w:szCs w:val="20"/>
        </w:rPr>
      </w:pPr>
      <w:r w:rsidRPr="005B4B72">
        <w:rPr>
          <w:rFonts w:ascii="Marianne" w:hAnsi="Marianne" w:cs="Arial"/>
          <w:sz w:val="20"/>
          <w:szCs w:val="20"/>
        </w:rPr>
        <w:t>S’agissant des ingrédients (graisses, produits de traitement, lubrifiants…), le candidat précise s’il a recours à des produits d’origine végétale. Il communique les justificatifs relatifs à cette caractéristique, ainsi que les labels associés au produit (Blue Angel, Ecolabel Européen ou équivalent), le cas échéant.</w:t>
      </w:r>
    </w:p>
    <w:p w14:paraId="6A465198" w14:textId="77777777" w:rsidR="00E75FC7" w:rsidRPr="005B4B72" w:rsidRDefault="00E75FC7" w:rsidP="00E75FC7">
      <w:pPr>
        <w:jc w:val="both"/>
        <w:rPr>
          <w:rFonts w:ascii="Marianne" w:eastAsia="Times New Roman" w:hAnsi="Marianne" w:cs="Arial"/>
          <w:sz w:val="20"/>
          <w:szCs w:val="20"/>
          <w:lang w:eastAsia="fr-FR"/>
        </w:rPr>
      </w:pPr>
      <w:r w:rsidRPr="005B4B72">
        <w:rPr>
          <w:rFonts w:ascii="Marianne" w:eastAsia="Times New Roman" w:hAnsi="Marianne" w:cs="Arial"/>
          <w:sz w:val="20"/>
          <w:szCs w:val="20"/>
          <w:lang w:eastAsia="fr-FR"/>
        </w:rPr>
        <w:t>Il complète le tableau ci-dessous en indiquant les principaux produits concernés et fournit tous justificatifs permettant de justifier sa réponse.</w:t>
      </w:r>
    </w:p>
    <w:p w14:paraId="26B522F7" w14:textId="77777777" w:rsidR="00E75FC7" w:rsidRPr="005B4B72" w:rsidRDefault="00E75FC7" w:rsidP="00E75FC7">
      <w:pPr>
        <w:autoSpaceDE w:val="0"/>
        <w:autoSpaceDN w:val="0"/>
        <w:adjustRightInd w:val="0"/>
        <w:spacing w:after="0" w:line="240" w:lineRule="auto"/>
        <w:jc w:val="both"/>
        <w:rPr>
          <w:rFonts w:ascii="Marianne" w:hAnsi="Marianne" w:cs="Arial"/>
          <w:sz w:val="20"/>
          <w:szCs w:val="20"/>
        </w:rPr>
      </w:pPr>
    </w:p>
    <w:p w14:paraId="0E0B230B" w14:textId="77777777" w:rsidR="00E75FC7" w:rsidRPr="005B4B72" w:rsidRDefault="00E75FC7" w:rsidP="00E75FC7">
      <w:pPr>
        <w:autoSpaceDE w:val="0"/>
        <w:autoSpaceDN w:val="0"/>
        <w:adjustRightInd w:val="0"/>
        <w:spacing w:after="0" w:line="240" w:lineRule="auto"/>
        <w:jc w:val="both"/>
        <w:rPr>
          <w:rFonts w:ascii="Marianne" w:hAnsi="Marianne" w:cs="Arial"/>
          <w:sz w:val="20"/>
          <w:szCs w:val="20"/>
        </w:rPr>
      </w:pPr>
    </w:p>
    <w:tbl>
      <w:tblPr>
        <w:tblStyle w:val="Grilledutableau"/>
        <w:tblW w:w="0" w:type="auto"/>
        <w:tblInd w:w="0" w:type="dxa"/>
        <w:tblLook w:val="04A0" w:firstRow="1" w:lastRow="0" w:firstColumn="1" w:lastColumn="0" w:noHBand="0" w:noVBand="1"/>
      </w:tblPr>
      <w:tblGrid>
        <w:gridCol w:w="3681"/>
        <w:gridCol w:w="5103"/>
      </w:tblGrid>
      <w:tr w:rsidR="00E75FC7" w:rsidRPr="005B4B72" w14:paraId="7D7789E4" w14:textId="77777777" w:rsidTr="00E75FC7">
        <w:trPr>
          <w:trHeight w:val="542"/>
        </w:trPr>
        <w:tc>
          <w:tcPr>
            <w:tcW w:w="3681" w:type="dxa"/>
            <w:tcBorders>
              <w:top w:val="single" w:sz="4" w:space="0" w:color="auto"/>
              <w:left w:val="single" w:sz="4" w:space="0" w:color="auto"/>
              <w:bottom w:val="single" w:sz="4" w:space="0" w:color="auto"/>
              <w:right w:val="single" w:sz="4" w:space="0" w:color="auto"/>
            </w:tcBorders>
          </w:tcPr>
          <w:p w14:paraId="5C4C1125" w14:textId="77777777" w:rsidR="00E75FC7" w:rsidRPr="005B4B72" w:rsidRDefault="00E75FC7">
            <w:pPr>
              <w:autoSpaceDE w:val="0"/>
              <w:autoSpaceDN w:val="0"/>
              <w:adjustRightInd w:val="0"/>
              <w:spacing w:line="240" w:lineRule="auto"/>
              <w:jc w:val="both"/>
              <w:rPr>
                <w:rFonts w:ascii="Marianne" w:hAnsi="Marianne" w:cs="Arial"/>
                <w:sz w:val="20"/>
                <w:szCs w:val="20"/>
              </w:rPr>
            </w:pPr>
          </w:p>
        </w:tc>
        <w:tc>
          <w:tcPr>
            <w:tcW w:w="5103" w:type="dxa"/>
            <w:tcBorders>
              <w:top w:val="single" w:sz="4" w:space="0" w:color="auto"/>
              <w:left w:val="single" w:sz="4" w:space="0" w:color="auto"/>
              <w:bottom w:val="single" w:sz="4" w:space="0" w:color="auto"/>
              <w:right w:val="single" w:sz="4" w:space="0" w:color="auto"/>
            </w:tcBorders>
            <w:hideMark/>
          </w:tcPr>
          <w:p w14:paraId="6D3AA276" w14:textId="77777777" w:rsidR="00E75FC7" w:rsidRPr="005B4B72" w:rsidRDefault="00E75FC7">
            <w:pPr>
              <w:autoSpaceDE w:val="0"/>
              <w:autoSpaceDN w:val="0"/>
              <w:adjustRightInd w:val="0"/>
              <w:spacing w:line="240" w:lineRule="auto"/>
              <w:jc w:val="center"/>
              <w:rPr>
                <w:rFonts w:ascii="Marianne" w:hAnsi="Marianne" w:cs="Arial"/>
                <w:b/>
                <w:bCs/>
                <w:sz w:val="20"/>
                <w:szCs w:val="20"/>
              </w:rPr>
            </w:pPr>
            <w:r w:rsidRPr="005B4B72">
              <w:rPr>
                <w:rFonts w:ascii="Marianne" w:hAnsi="Marianne" w:cs="Arial"/>
                <w:b/>
                <w:bCs/>
                <w:sz w:val="20"/>
                <w:szCs w:val="20"/>
              </w:rPr>
              <w:t>Types de produits concernés</w:t>
            </w:r>
          </w:p>
        </w:tc>
      </w:tr>
      <w:tr w:rsidR="00E75FC7" w:rsidRPr="005B4B72" w14:paraId="7F461EE8" w14:textId="77777777" w:rsidTr="00E75FC7">
        <w:trPr>
          <w:trHeight w:val="1081"/>
        </w:trPr>
        <w:tc>
          <w:tcPr>
            <w:tcW w:w="3681" w:type="dxa"/>
            <w:tcBorders>
              <w:top w:val="single" w:sz="4" w:space="0" w:color="auto"/>
              <w:left w:val="single" w:sz="4" w:space="0" w:color="auto"/>
              <w:bottom w:val="single" w:sz="4" w:space="0" w:color="auto"/>
              <w:right w:val="single" w:sz="4" w:space="0" w:color="auto"/>
            </w:tcBorders>
            <w:hideMark/>
          </w:tcPr>
          <w:p w14:paraId="6DF1E7F0"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lastRenderedPageBreak/>
              <w:t>Produits ou matériaux issus en tout ou partie du réemploi</w:t>
            </w:r>
          </w:p>
        </w:tc>
        <w:tc>
          <w:tcPr>
            <w:tcW w:w="5103" w:type="dxa"/>
            <w:tcBorders>
              <w:top w:val="single" w:sz="4" w:space="0" w:color="auto"/>
              <w:left w:val="single" w:sz="4" w:space="0" w:color="auto"/>
              <w:bottom w:val="single" w:sz="4" w:space="0" w:color="auto"/>
              <w:right w:val="single" w:sz="4" w:space="0" w:color="auto"/>
            </w:tcBorders>
          </w:tcPr>
          <w:p w14:paraId="745BC29E"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6D1F43D9" w14:textId="77777777" w:rsidTr="00E75FC7">
        <w:trPr>
          <w:trHeight w:val="797"/>
        </w:trPr>
        <w:tc>
          <w:tcPr>
            <w:tcW w:w="3681" w:type="dxa"/>
            <w:tcBorders>
              <w:top w:val="single" w:sz="4" w:space="0" w:color="auto"/>
              <w:left w:val="single" w:sz="4" w:space="0" w:color="auto"/>
              <w:bottom w:val="single" w:sz="4" w:space="0" w:color="auto"/>
              <w:right w:val="single" w:sz="4" w:space="0" w:color="auto"/>
            </w:tcBorders>
            <w:hideMark/>
          </w:tcPr>
          <w:p w14:paraId="401C9FB2"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Produits ou matériaux issus en tout ou partie de la réutilisation</w:t>
            </w:r>
          </w:p>
        </w:tc>
        <w:tc>
          <w:tcPr>
            <w:tcW w:w="5103" w:type="dxa"/>
            <w:tcBorders>
              <w:top w:val="single" w:sz="4" w:space="0" w:color="auto"/>
              <w:left w:val="single" w:sz="4" w:space="0" w:color="auto"/>
              <w:bottom w:val="single" w:sz="4" w:space="0" w:color="auto"/>
              <w:right w:val="single" w:sz="4" w:space="0" w:color="auto"/>
            </w:tcBorders>
          </w:tcPr>
          <w:p w14:paraId="25273B6B"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6E7EEE83" w14:textId="77777777" w:rsidTr="00E75FC7">
        <w:trPr>
          <w:trHeight w:val="797"/>
        </w:trPr>
        <w:tc>
          <w:tcPr>
            <w:tcW w:w="3681" w:type="dxa"/>
            <w:tcBorders>
              <w:top w:val="single" w:sz="4" w:space="0" w:color="auto"/>
              <w:left w:val="single" w:sz="4" w:space="0" w:color="auto"/>
              <w:bottom w:val="single" w:sz="4" w:space="0" w:color="auto"/>
              <w:right w:val="single" w:sz="4" w:space="0" w:color="auto"/>
            </w:tcBorders>
            <w:hideMark/>
          </w:tcPr>
          <w:p w14:paraId="637ABCB6"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Produits ou matériaux issus en tout ou partie du recyclage (produits recyclés)</w:t>
            </w:r>
          </w:p>
        </w:tc>
        <w:tc>
          <w:tcPr>
            <w:tcW w:w="5103" w:type="dxa"/>
            <w:tcBorders>
              <w:top w:val="single" w:sz="4" w:space="0" w:color="auto"/>
              <w:left w:val="single" w:sz="4" w:space="0" w:color="auto"/>
              <w:bottom w:val="single" w:sz="4" w:space="0" w:color="auto"/>
              <w:right w:val="single" w:sz="4" w:space="0" w:color="auto"/>
            </w:tcBorders>
          </w:tcPr>
          <w:p w14:paraId="76A68D12"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5678BDAF" w14:textId="77777777" w:rsidTr="00E75FC7">
        <w:trPr>
          <w:trHeight w:val="797"/>
        </w:trPr>
        <w:tc>
          <w:tcPr>
            <w:tcW w:w="3681" w:type="dxa"/>
            <w:tcBorders>
              <w:top w:val="single" w:sz="4" w:space="0" w:color="auto"/>
              <w:left w:val="single" w:sz="4" w:space="0" w:color="auto"/>
              <w:bottom w:val="single" w:sz="4" w:space="0" w:color="auto"/>
              <w:right w:val="single" w:sz="4" w:space="0" w:color="auto"/>
            </w:tcBorders>
            <w:hideMark/>
          </w:tcPr>
          <w:p w14:paraId="169104EA"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Produits ou matériaux en tout ou partie recyclables</w:t>
            </w:r>
          </w:p>
        </w:tc>
        <w:tc>
          <w:tcPr>
            <w:tcW w:w="5103" w:type="dxa"/>
            <w:tcBorders>
              <w:top w:val="single" w:sz="4" w:space="0" w:color="auto"/>
              <w:left w:val="single" w:sz="4" w:space="0" w:color="auto"/>
              <w:bottom w:val="single" w:sz="4" w:space="0" w:color="auto"/>
              <w:right w:val="single" w:sz="4" w:space="0" w:color="auto"/>
            </w:tcBorders>
          </w:tcPr>
          <w:p w14:paraId="54763915"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48190AE2" w14:textId="77777777" w:rsidTr="00E75FC7">
        <w:trPr>
          <w:trHeight w:val="797"/>
        </w:trPr>
        <w:tc>
          <w:tcPr>
            <w:tcW w:w="3681" w:type="dxa"/>
            <w:tcBorders>
              <w:top w:val="single" w:sz="4" w:space="0" w:color="auto"/>
              <w:left w:val="single" w:sz="4" w:space="0" w:color="auto"/>
              <w:bottom w:val="single" w:sz="4" w:space="0" w:color="auto"/>
              <w:right w:val="single" w:sz="4" w:space="0" w:color="auto"/>
            </w:tcBorders>
            <w:hideMark/>
          </w:tcPr>
          <w:p w14:paraId="7111C15B"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Recours à des ingrédients d’origine végétale et label(s) associé(s)</w:t>
            </w:r>
          </w:p>
        </w:tc>
        <w:tc>
          <w:tcPr>
            <w:tcW w:w="5103" w:type="dxa"/>
            <w:tcBorders>
              <w:top w:val="single" w:sz="4" w:space="0" w:color="auto"/>
              <w:left w:val="single" w:sz="4" w:space="0" w:color="auto"/>
              <w:bottom w:val="single" w:sz="4" w:space="0" w:color="auto"/>
              <w:right w:val="single" w:sz="4" w:space="0" w:color="auto"/>
            </w:tcBorders>
          </w:tcPr>
          <w:p w14:paraId="5133B7A5"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bl>
    <w:p w14:paraId="7A554D96" w14:textId="77777777" w:rsidR="00E75FC7" w:rsidRPr="005B4B72" w:rsidRDefault="00E75FC7" w:rsidP="005B4B72">
      <w:pPr>
        <w:suppressAutoHyphens/>
        <w:spacing w:after="176" w:line="244" w:lineRule="auto"/>
        <w:jc w:val="both"/>
        <w:textAlignment w:val="center"/>
        <w:rPr>
          <w:rFonts w:ascii="Marianne" w:eastAsia="Arial" w:hAnsi="Marianne" w:cs="Arial"/>
          <w:color w:val="000000"/>
          <w:sz w:val="20"/>
          <w:szCs w:val="20"/>
          <w:lang w:eastAsia="fr-FR"/>
        </w:rPr>
      </w:pPr>
    </w:p>
    <w:p w14:paraId="358E7AF7" w14:textId="77777777" w:rsidR="00E75FC7" w:rsidRPr="005B4B72" w:rsidRDefault="00E75FC7" w:rsidP="00E75FC7">
      <w:pPr>
        <w:pStyle w:val="Paragraphedeliste"/>
        <w:numPr>
          <w:ilvl w:val="0"/>
          <w:numId w:val="3"/>
        </w:numPr>
        <w:suppressAutoHyphens/>
        <w:spacing w:after="176" w:line="244" w:lineRule="auto"/>
        <w:jc w:val="both"/>
        <w:textAlignment w:val="center"/>
        <w:rPr>
          <w:rFonts w:ascii="Marianne" w:eastAsia="Arial" w:hAnsi="Marianne" w:cs="Arial"/>
          <w:b/>
          <w:bCs/>
          <w:color w:val="000000"/>
          <w:sz w:val="20"/>
          <w:szCs w:val="20"/>
          <w:u w:val="single"/>
          <w:lang w:eastAsia="fr-FR"/>
        </w:rPr>
      </w:pPr>
      <w:r w:rsidRPr="005B4B72">
        <w:rPr>
          <w:rFonts w:ascii="Marianne" w:eastAsia="Arial" w:hAnsi="Marianne" w:cs="Arial"/>
          <w:b/>
          <w:bCs/>
          <w:color w:val="000000"/>
          <w:sz w:val="20"/>
          <w:szCs w:val="20"/>
          <w:u w:val="single"/>
          <w:lang w:eastAsia="fr-FR"/>
        </w:rPr>
        <w:t>Mesures mises en œuvre en matière de traitement des déchets</w:t>
      </w:r>
    </w:p>
    <w:p w14:paraId="361018CB" w14:textId="77777777" w:rsidR="00E75FC7" w:rsidRPr="005B4B72" w:rsidRDefault="00E75FC7" w:rsidP="00E75FC7">
      <w:pPr>
        <w:suppressAutoHyphens/>
        <w:spacing w:line="244" w:lineRule="auto"/>
        <w:contextualSpacing/>
        <w:jc w:val="both"/>
        <w:textAlignment w:val="cente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Le candidat détaillera les mesures mises en œuvre pour la gestion et le tri des déchets générés dans le cadre de l’exécution des prestations. Il précise s’il a recours à des filières spécifiques (éco-organisme, entités issues de l’Economie Sociale et Solidaire) en vue de la réutilisation, du réemploi, du recyclage… des différents types de déchets.</w:t>
      </w:r>
    </w:p>
    <w:p w14:paraId="2293ED07" w14:textId="77777777" w:rsidR="00E75FC7" w:rsidRPr="005B4B72" w:rsidRDefault="00E75FC7" w:rsidP="00E75FC7">
      <w:pPr>
        <w:suppressAutoHyphens/>
        <w:spacing w:line="244" w:lineRule="auto"/>
        <w:contextualSpacing/>
        <w:jc w:val="both"/>
        <w:textAlignment w:val="center"/>
        <w:rPr>
          <w:rFonts w:ascii="Marianne" w:eastAsia="Arial" w:hAnsi="Marianne" w:cs="Arial"/>
          <w:color w:val="000000"/>
          <w:sz w:val="20"/>
          <w:szCs w:val="20"/>
          <w:lang w:eastAsia="fr-FR"/>
        </w:rPr>
      </w:pPr>
    </w:p>
    <w:p w14:paraId="1FF8F1BF" w14:textId="77777777" w:rsidR="00E75FC7" w:rsidRPr="005B4B72" w:rsidRDefault="00E75FC7" w:rsidP="00E75FC7">
      <w:pPr>
        <w:suppressAutoHyphens/>
        <w:spacing w:line="244" w:lineRule="auto"/>
        <w:contextualSpacing/>
        <w:jc w:val="both"/>
        <w:textAlignment w:val="cente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Il fournit tout élément de preuve permettant de justifier sa réponse.</w:t>
      </w:r>
    </w:p>
    <w:p w14:paraId="3B13C39D" w14:textId="77777777" w:rsidR="00E75FC7" w:rsidRPr="005B4B72" w:rsidRDefault="00E75FC7" w:rsidP="00E75FC7">
      <w:pPr>
        <w:autoSpaceDE w:val="0"/>
        <w:autoSpaceDN w:val="0"/>
        <w:adjustRightInd w:val="0"/>
        <w:spacing w:after="0" w:line="240" w:lineRule="auto"/>
        <w:jc w:val="both"/>
        <w:rPr>
          <w:rFonts w:ascii="Marianne" w:hAnsi="Marianne" w:cs="Arial"/>
          <w:sz w:val="20"/>
          <w:szCs w:val="20"/>
        </w:rPr>
      </w:pPr>
    </w:p>
    <w:tbl>
      <w:tblPr>
        <w:tblStyle w:val="Grilledutableau"/>
        <w:tblW w:w="0" w:type="auto"/>
        <w:tblInd w:w="0" w:type="dxa"/>
        <w:tblLook w:val="04A0" w:firstRow="1" w:lastRow="0" w:firstColumn="1" w:lastColumn="0" w:noHBand="0" w:noVBand="1"/>
      </w:tblPr>
      <w:tblGrid>
        <w:gridCol w:w="2008"/>
        <w:gridCol w:w="3374"/>
        <w:gridCol w:w="3402"/>
      </w:tblGrid>
      <w:tr w:rsidR="00E75FC7" w:rsidRPr="005B4B72" w14:paraId="56077CD3" w14:textId="77777777" w:rsidTr="00571B45">
        <w:trPr>
          <w:trHeight w:val="542"/>
        </w:trPr>
        <w:tc>
          <w:tcPr>
            <w:tcW w:w="2008" w:type="dxa"/>
            <w:tcBorders>
              <w:top w:val="single" w:sz="4" w:space="0" w:color="auto"/>
              <w:left w:val="single" w:sz="4" w:space="0" w:color="auto"/>
              <w:bottom w:val="single" w:sz="4" w:space="0" w:color="auto"/>
              <w:right w:val="single" w:sz="4" w:space="0" w:color="auto"/>
            </w:tcBorders>
          </w:tcPr>
          <w:p w14:paraId="00441E8D" w14:textId="77777777" w:rsidR="00E75FC7" w:rsidRPr="005B4B72" w:rsidRDefault="00E75FC7">
            <w:pPr>
              <w:autoSpaceDE w:val="0"/>
              <w:autoSpaceDN w:val="0"/>
              <w:adjustRightInd w:val="0"/>
              <w:spacing w:line="240" w:lineRule="auto"/>
              <w:jc w:val="both"/>
              <w:rPr>
                <w:rFonts w:ascii="Marianne" w:hAnsi="Marianne" w:cs="Arial"/>
                <w:sz w:val="20"/>
                <w:szCs w:val="20"/>
              </w:rPr>
            </w:pPr>
          </w:p>
        </w:tc>
        <w:tc>
          <w:tcPr>
            <w:tcW w:w="3374" w:type="dxa"/>
            <w:tcBorders>
              <w:top w:val="single" w:sz="4" w:space="0" w:color="auto"/>
              <w:left w:val="single" w:sz="4" w:space="0" w:color="auto"/>
              <w:bottom w:val="single" w:sz="4" w:space="0" w:color="auto"/>
              <w:right w:val="single" w:sz="4" w:space="0" w:color="auto"/>
            </w:tcBorders>
            <w:hideMark/>
          </w:tcPr>
          <w:p w14:paraId="5054C9C2" w14:textId="77777777" w:rsidR="00E75FC7" w:rsidRPr="005B4B72" w:rsidRDefault="00E75FC7">
            <w:pPr>
              <w:autoSpaceDE w:val="0"/>
              <w:autoSpaceDN w:val="0"/>
              <w:adjustRightInd w:val="0"/>
              <w:spacing w:line="240" w:lineRule="auto"/>
              <w:jc w:val="center"/>
              <w:rPr>
                <w:rFonts w:ascii="Marianne" w:hAnsi="Marianne" w:cs="Arial"/>
                <w:b/>
                <w:bCs/>
                <w:sz w:val="20"/>
                <w:szCs w:val="20"/>
              </w:rPr>
            </w:pPr>
            <w:r w:rsidRPr="005B4B72">
              <w:rPr>
                <w:rFonts w:ascii="Marianne" w:hAnsi="Marianne" w:cs="Arial"/>
                <w:b/>
                <w:bCs/>
                <w:sz w:val="20"/>
                <w:szCs w:val="20"/>
              </w:rPr>
              <w:t>Types de déchets</w:t>
            </w:r>
          </w:p>
        </w:tc>
        <w:tc>
          <w:tcPr>
            <w:tcW w:w="3402" w:type="dxa"/>
            <w:tcBorders>
              <w:top w:val="single" w:sz="4" w:space="0" w:color="auto"/>
              <w:left w:val="single" w:sz="4" w:space="0" w:color="auto"/>
              <w:bottom w:val="single" w:sz="4" w:space="0" w:color="auto"/>
              <w:right w:val="single" w:sz="4" w:space="0" w:color="auto"/>
            </w:tcBorders>
            <w:hideMark/>
          </w:tcPr>
          <w:p w14:paraId="5FCCFCB4" w14:textId="77777777" w:rsidR="00E75FC7" w:rsidRPr="005B4B72" w:rsidRDefault="00E75FC7">
            <w:pPr>
              <w:autoSpaceDE w:val="0"/>
              <w:autoSpaceDN w:val="0"/>
              <w:adjustRightInd w:val="0"/>
              <w:spacing w:line="240" w:lineRule="auto"/>
              <w:jc w:val="center"/>
              <w:rPr>
                <w:rFonts w:ascii="Marianne" w:hAnsi="Marianne" w:cs="Arial"/>
                <w:b/>
                <w:bCs/>
                <w:sz w:val="20"/>
                <w:szCs w:val="20"/>
              </w:rPr>
            </w:pPr>
            <w:r w:rsidRPr="005B4B72">
              <w:rPr>
                <w:rFonts w:ascii="Marianne" w:hAnsi="Marianne" w:cs="Arial"/>
                <w:b/>
                <w:bCs/>
                <w:sz w:val="20"/>
                <w:szCs w:val="20"/>
              </w:rPr>
              <w:t>Détails relatifs au mode de traitement</w:t>
            </w:r>
          </w:p>
        </w:tc>
      </w:tr>
      <w:tr w:rsidR="00E75FC7" w:rsidRPr="005B4B72" w14:paraId="1AB6199F" w14:textId="77777777" w:rsidTr="00571B45">
        <w:trPr>
          <w:trHeight w:val="664"/>
        </w:trPr>
        <w:tc>
          <w:tcPr>
            <w:tcW w:w="2008" w:type="dxa"/>
            <w:tcBorders>
              <w:top w:val="single" w:sz="4" w:space="0" w:color="auto"/>
              <w:left w:val="single" w:sz="4" w:space="0" w:color="auto"/>
              <w:bottom w:val="single" w:sz="4" w:space="0" w:color="auto"/>
              <w:right w:val="single" w:sz="4" w:space="0" w:color="auto"/>
            </w:tcBorders>
            <w:hideMark/>
          </w:tcPr>
          <w:p w14:paraId="784C9905"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Réutilisation</w:t>
            </w:r>
          </w:p>
        </w:tc>
        <w:tc>
          <w:tcPr>
            <w:tcW w:w="3374" w:type="dxa"/>
            <w:tcBorders>
              <w:top w:val="single" w:sz="4" w:space="0" w:color="auto"/>
              <w:left w:val="single" w:sz="4" w:space="0" w:color="auto"/>
              <w:bottom w:val="single" w:sz="4" w:space="0" w:color="auto"/>
              <w:right w:val="single" w:sz="4" w:space="0" w:color="auto"/>
            </w:tcBorders>
          </w:tcPr>
          <w:p w14:paraId="2D974403" w14:textId="77777777" w:rsidR="00E75FC7" w:rsidRPr="005B4B72" w:rsidRDefault="00E75FC7">
            <w:pPr>
              <w:autoSpaceDE w:val="0"/>
              <w:autoSpaceDN w:val="0"/>
              <w:adjustRightInd w:val="0"/>
              <w:spacing w:line="240" w:lineRule="auto"/>
              <w:jc w:val="both"/>
              <w:rPr>
                <w:rFonts w:ascii="Marianne" w:hAnsi="Marianne"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F18EFD9"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18E102C0" w14:textId="77777777" w:rsidTr="00571B45">
        <w:trPr>
          <w:trHeight w:val="829"/>
        </w:trPr>
        <w:tc>
          <w:tcPr>
            <w:tcW w:w="2008" w:type="dxa"/>
            <w:tcBorders>
              <w:top w:val="single" w:sz="4" w:space="0" w:color="auto"/>
              <w:left w:val="single" w:sz="4" w:space="0" w:color="auto"/>
              <w:bottom w:val="single" w:sz="4" w:space="0" w:color="auto"/>
              <w:right w:val="single" w:sz="4" w:space="0" w:color="auto"/>
            </w:tcBorders>
            <w:hideMark/>
          </w:tcPr>
          <w:p w14:paraId="5701AEAB"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Recyclage</w:t>
            </w:r>
          </w:p>
        </w:tc>
        <w:tc>
          <w:tcPr>
            <w:tcW w:w="3374" w:type="dxa"/>
            <w:tcBorders>
              <w:top w:val="single" w:sz="4" w:space="0" w:color="auto"/>
              <w:left w:val="single" w:sz="4" w:space="0" w:color="auto"/>
              <w:bottom w:val="single" w:sz="4" w:space="0" w:color="auto"/>
              <w:right w:val="single" w:sz="4" w:space="0" w:color="auto"/>
            </w:tcBorders>
          </w:tcPr>
          <w:p w14:paraId="7696C204" w14:textId="77777777" w:rsidR="00E75FC7" w:rsidRPr="005B4B72" w:rsidRDefault="00E75FC7">
            <w:pPr>
              <w:autoSpaceDE w:val="0"/>
              <w:autoSpaceDN w:val="0"/>
              <w:adjustRightInd w:val="0"/>
              <w:spacing w:line="240" w:lineRule="auto"/>
              <w:jc w:val="both"/>
              <w:rPr>
                <w:rFonts w:ascii="Marianne" w:hAnsi="Marianne"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109E02E0"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0779D3DE" w14:textId="77777777" w:rsidTr="00571B45">
        <w:trPr>
          <w:trHeight w:val="975"/>
        </w:trPr>
        <w:tc>
          <w:tcPr>
            <w:tcW w:w="2008" w:type="dxa"/>
            <w:tcBorders>
              <w:top w:val="single" w:sz="4" w:space="0" w:color="auto"/>
              <w:left w:val="single" w:sz="4" w:space="0" w:color="auto"/>
              <w:bottom w:val="single" w:sz="4" w:space="0" w:color="auto"/>
              <w:right w:val="single" w:sz="4" w:space="0" w:color="auto"/>
            </w:tcBorders>
            <w:hideMark/>
          </w:tcPr>
          <w:p w14:paraId="0B333C25"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Valorisation</w:t>
            </w:r>
          </w:p>
        </w:tc>
        <w:tc>
          <w:tcPr>
            <w:tcW w:w="3374" w:type="dxa"/>
            <w:tcBorders>
              <w:top w:val="single" w:sz="4" w:space="0" w:color="auto"/>
              <w:left w:val="single" w:sz="4" w:space="0" w:color="auto"/>
              <w:bottom w:val="single" w:sz="4" w:space="0" w:color="auto"/>
              <w:right w:val="single" w:sz="4" w:space="0" w:color="auto"/>
            </w:tcBorders>
          </w:tcPr>
          <w:p w14:paraId="47971A5A" w14:textId="77777777" w:rsidR="00E75FC7" w:rsidRPr="005B4B72" w:rsidRDefault="00E75FC7">
            <w:pPr>
              <w:autoSpaceDE w:val="0"/>
              <w:autoSpaceDN w:val="0"/>
              <w:adjustRightInd w:val="0"/>
              <w:spacing w:line="240" w:lineRule="auto"/>
              <w:jc w:val="both"/>
              <w:rPr>
                <w:rFonts w:ascii="Marianne" w:hAnsi="Marianne"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0ADAD068"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r w:rsidR="00E75FC7" w:rsidRPr="005B4B72" w14:paraId="5D3BA903" w14:textId="77777777" w:rsidTr="00571B45">
        <w:trPr>
          <w:trHeight w:val="855"/>
        </w:trPr>
        <w:tc>
          <w:tcPr>
            <w:tcW w:w="2008" w:type="dxa"/>
            <w:tcBorders>
              <w:top w:val="single" w:sz="4" w:space="0" w:color="auto"/>
              <w:left w:val="single" w:sz="4" w:space="0" w:color="auto"/>
              <w:bottom w:val="single" w:sz="4" w:space="0" w:color="auto"/>
              <w:right w:val="single" w:sz="4" w:space="0" w:color="auto"/>
            </w:tcBorders>
            <w:hideMark/>
          </w:tcPr>
          <w:p w14:paraId="67C193F5" w14:textId="77777777" w:rsidR="00E75FC7" w:rsidRPr="005B4B72" w:rsidRDefault="00E75FC7">
            <w:pPr>
              <w:autoSpaceDE w:val="0"/>
              <w:autoSpaceDN w:val="0"/>
              <w:adjustRightInd w:val="0"/>
              <w:spacing w:line="240" w:lineRule="auto"/>
              <w:jc w:val="both"/>
              <w:rPr>
                <w:rFonts w:ascii="Marianne" w:hAnsi="Marianne" w:cs="Arial"/>
                <w:b/>
                <w:bCs/>
                <w:sz w:val="20"/>
                <w:szCs w:val="20"/>
              </w:rPr>
            </w:pPr>
            <w:r w:rsidRPr="005B4B72">
              <w:rPr>
                <w:rFonts w:ascii="Marianne" w:hAnsi="Marianne" w:cs="Arial"/>
                <w:b/>
                <w:bCs/>
                <w:sz w:val="20"/>
                <w:szCs w:val="20"/>
              </w:rPr>
              <w:t>Elimination</w:t>
            </w:r>
          </w:p>
        </w:tc>
        <w:tc>
          <w:tcPr>
            <w:tcW w:w="3374" w:type="dxa"/>
            <w:tcBorders>
              <w:top w:val="single" w:sz="4" w:space="0" w:color="auto"/>
              <w:left w:val="single" w:sz="4" w:space="0" w:color="auto"/>
              <w:bottom w:val="single" w:sz="4" w:space="0" w:color="auto"/>
              <w:right w:val="single" w:sz="4" w:space="0" w:color="auto"/>
            </w:tcBorders>
          </w:tcPr>
          <w:p w14:paraId="08561392" w14:textId="77777777" w:rsidR="00E75FC7" w:rsidRPr="005B4B72" w:rsidRDefault="00E75FC7">
            <w:pPr>
              <w:autoSpaceDE w:val="0"/>
              <w:autoSpaceDN w:val="0"/>
              <w:adjustRightInd w:val="0"/>
              <w:spacing w:line="240" w:lineRule="auto"/>
              <w:jc w:val="both"/>
              <w:rPr>
                <w:rFonts w:ascii="Marianne" w:hAnsi="Marianne" w:cs="Arial"/>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9397B4A" w14:textId="77777777" w:rsidR="00E75FC7" w:rsidRPr="005B4B72" w:rsidRDefault="00E75FC7">
            <w:pPr>
              <w:autoSpaceDE w:val="0"/>
              <w:autoSpaceDN w:val="0"/>
              <w:adjustRightInd w:val="0"/>
              <w:spacing w:line="240" w:lineRule="auto"/>
              <w:jc w:val="both"/>
              <w:rPr>
                <w:rFonts w:ascii="Marianne" w:hAnsi="Marianne" w:cs="Arial"/>
                <w:sz w:val="20"/>
                <w:szCs w:val="20"/>
              </w:rPr>
            </w:pPr>
          </w:p>
        </w:tc>
      </w:tr>
    </w:tbl>
    <w:p w14:paraId="348BAF8F" w14:textId="77777777" w:rsidR="00571B45" w:rsidRPr="005B4B72" w:rsidRDefault="00571B45" w:rsidP="00E75FC7">
      <w:pPr>
        <w:autoSpaceDE w:val="0"/>
        <w:autoSpaceDN w:val="0"/>
        <w:adjustRightInd w:val="0"/>
        <w:spacing w:after="0" w:line="240" w:lineRule="auto"/>
        <w:jc w:val="both"/>
        <w:rPr>
          <w:rFonts w:ascii="Marianne" w:hAnsi="Marianne" w:cs="Arial"/>
          <w:sz w:val="20"/>
          <w:szCs w:val="20"/>
        </w:rPr>
      </w:pPr>
    </w:p>
    <w:p w14:paraId="31EBC1CE" w14:textId="77777777" w:rsidR="00571B45" w:rsidRPr="005B4B72" w:rsidRDefault="00571B45" w:rsidP="00E75FC7">
      <w:pPr>
        <w:autoSpaceDE w:val="0"/>
        <w:autoSpaceDN w:val="0"/>
        <w:adjustRightInd w:val="0"/>
        <w:spacing w:after="0" w:line="240" w:lineRule="auto"/>
        <w:jc w:val="both"/>
        <w:rPr>
          <w:rFonts w:ascii="Marianne" w:hAnsi="Marianne" w:cs="Arial"/>
          <w:sz w:val="20"/>
          <w:szCs w:val="20"/>
        </w:rPr>
      </w:pPr>
    </w:p>
    <w:p w14:paraId="2791BB5C" w14:textId="77777777" w:rsidR="00E75FC7" w:rsidRPr="005B4B72" w:rsidRDefault="00E75FC7" w:rsidP="00E75FC7">
      <w:pPr>
        <w:pStyle w:val="Titre1"/>
        <w:numPr>
          <w:ilvl w:val="0"/>
          <w:numId w:val="0"/>
        </w:numPr>
        <w:pBdr>
          <w:top w:val="single" w:sz="4" w:space="1" w:color="000000"/>
          <w:left w:val="single" w:sz="4" w:space="4" w:color="000000"/>
          <w:bottom w:val="single" w:sz="4" w:space="1" w:color="000000"/>
          <w:right w:val="single" w:sz="4" w:space="4" w:color="000000"/>
        </w:pBdr>
        <w:tabs>
          <w:tab w:val="left" w:pos="432"/>
        </w:tabs>
        <w:suppressAutoHyphens/>
        <w:spacing w:before="0"/>
        <w:ind w:left="1701" w:hanging="1701"/>
        <w:rPr>
          <w:rFonts w:ascii="Marianne" w:hAnsi="Marianne"/>
          <w:sz w:val="22"/>
          <w:szCs w:val="22"/>
        </w:rPr>
      </w:pPr>
      <w:r w:rsidRPr="005B4B72">
        <w:rPr>
          <w:rFonts w:ascii="Marianne" w:hAnsi="Marianne"/>
          <w:sz w:val="22"/>
          <w:szCs w:val="22"/>
        </w:rPr>
        <w:t>Considérations sociales 5%</w:t>
      </w:r>
    </w:p>
    <w:p w14:paraId="1E056EBC" w14:textId="77777777" w:rsidR="005B4B72" w:rsidRDefault="005B4B72" w:rsidP="00E75FC7">
      <w:pPr>
        <w:suppressAutoHyphens/>
        <w:spacing w:after="176" w:line="244" w:lineRule="auto"/>
        <w:ind w:left="384" w:hanging="8"/>
        <w:jc w:val="both"/>
        <w:textAlignment w:val="center"/>
        <w:rPr>
          <w:rFonts w:ascii="Marianne" w:eastAsia="Arial" w:hAnsi="Marianne" w:cs="Arial"/>
          <w:b/>
          <w:bCs/>
          <w:color w:val="000000"/>
          <w:sz w:val="20"/>
          <w:szCs w:val="20"/>
          <w:u w:val="single"/>
          <w:lang w:eastAsia="fr-FR"/>
        </w:rPr>
      </w:pPr>
    </w:p>
    <w:p w14:paraId="112117AD" w14:textId="0E278AD3" w:rsidR="00E75FC7" w:rsidRPr="005B4B72" w:rsidRDefault="00E75FC7" w:rsidP="00E75FC7">
      <w:pPr>
        <w:suppressAutoHyphens/>
        <w:spacing w:after="176" w:line="244" w:lineRule="auto"/>
        <w:ind w:left="384" w:hanging="8"/>
        <w:jc w:val="both"/>
        <w:textAlignment w:val="center"/>
        <w:rPr>
          <w:rFonts w:ascii="Marianne" w:eastAsia="Arial" w:hAnsi="Marianne" w:cs="Arial"/>
          <w:b/>
          <w:bCs/>
          <w:color w:val="000000"/>
          <w:sz w:val="20"/>
          <w:szCs w:val="20"/>
          <w:u w:val="single"/>
          <w:lang w:eastAsia="fr-FR"/>
        </w:rPr>
      </w:pPr>
      <w:r w:rsidRPr="005B4B72">
        <w:rPr>
          <w:rFonts w:ascii="Marianne" w:eastAsia="Arial" w:hAnsi="Marianne" w:cs="Arial"/>
          <w:b/>
          <w:bCs/>
          <w:color w:val="000000"/>
          <w:sz w:val="20"/>
          <w:szCs w:val="20"/>
          <w:u w:val="single"/>
          <w:lang w:eastAsia="fr-FR"/>
        </w:rPr>
        <w:t>Mesures mises en œuvre en matière de formation du personnel</w:t>
      </w:r>
    </w:p>
    <w:p w14:paraId="3D960477" w14:textId="77777777" w:rsidR="00E75FC7" w:rsidRPr="005B4B72" w:rsidRDefault="00E75FC7" w:rsidP="00E75FC7">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Dans le cadre des prestations demandées, le candidat précisera les actions et mesures allant au-delà de la règlementation, qu’il met en œuvre notamment en matière de formation du personnel dans les domaines suivants :</w:t>
      </w:r>
    </w:p>
    <w:p w14:paraId="3F36210C" w14:textId="34340FA2" w:rsidR="00E75FC7" w:rsidRPr="005B4B72" w:rsidRDefault="005B4B72" w:rsidP="00E75FC7">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lastRenderedPageBreak/>
        <w:t>-</w:t>
      </w:r>
      <w:r w:rsidRPr="005B4B72">
        <w:rPr>
          <w:rFonts w:ascii="Marianne" w:eastAsia="Arial" w:hAnsi="Marianne" w:cs="Arial"/>
          <w:color w:val="000000"/>
          <w:sz w:val="20"/>
          <w:szCs w:val="20"/>
          <w:lang w:eastAsia="fr-FR"/>
        </w:rPr>
        <w:tab/>
        <w:t xml:space="preserve">Tri des déchets </w:t>
      </w:r>
    </w:p>
    <w:p w14:paraId="446B857A" w14:textId="6173A5D9" w:rsidR="00E75FC7" w:rsidRPr="005B4B72" w:rsidRDefault="005B4B72">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w:t>
      </w:r>
      <w:r w:rsidRPr="005B4B72">
        <w:rPr>
          <w:rFonts w:ascii="Marianne" w:eastAsia="Arial" w:hAnsi="Marianne" w:cs="Arial"/>
          <w:color w:val="000000"/>
          <w:sz w:val="20"/>
          <w:szCs w:val="20"/>
          <w:lang w:eastAsia="fr-FR"/>
        </w:rPr>
        <w:tab/>
      </w:r>
      <w:r>
        <w:rPr>
          <w:rFonts w:ascii="Marianne" w:eastAsia="Arial" w:hAnsi="Marianne" w:cs="Arial"/>
          <w:color w:val="000000"/>
          <w:sz w:val="20"/>
          <w:szCs w:val="20"/>
          <w:lang w:eastAsia="fr-FR"/>
        </w:rPr>
        <w:t>A</w:t>
      </w:r>
      <w:r w:rsidRPr="005B4B72">
        <w:rPr>
          <w:rFonts w:ascii="Marianne" w:eastAsia="Arial" w:hAnsi="Marianne" w:cs="Arial"/>
          <w:color w:val="000000"/>
          <w:sz w:val="20"/>
          <w:szCs w:val="20"/>
          <w:lang w:eastAsia="fr-FR"/>
        </w:rPr>
        <w:t>ctions de formation et de prévention des troubles musculo-squelettiques (TMS)</w:t>
      </w:r>
    </w:p>
    <w:p w14:paraId="6BEC776E" w14:textId="191AAA07" w:rsidR="00E75FC7" w:rsidRPr="005B4B72" w:rsidRDefault="00E75FC7" w:rsidP="00E75FC7">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w:t>
      </w:r>
      <w:r w:rsidRPr="005B4B72">
        <w:rPr>
          <w:rFonts w:ascii="Marianne" w:eastAsia="Arial" w:hAnsi="Marianne" w:cs="Arial"/>
          <w:color w:val="000000"/>
          <w:sz w:val="20"/>
          <w:szCs w:val="20"/>
          <w:lang w:eastAsia="fr-FR"/>
        </w:rPr>
        <w:tab/>
      </w:r>
      <w:r w:rsidR="005B4B72">
        <w:rPr>
          <w:rFonts w:ascii="Marianne" w:eastAsia="Arial" w:hAnsi="Marianne" w:cs="Arial"/>
          <w:color w:val="000000"/>
          <w:sz w:val="20"/>
          <w:szCs w:val="20"/>
          <w:lang w:eastAsia="fr-FR"/>
        </w:rPr>
        <w:t>E</w:t>
      </w:r>
      <w:r w:rsidRPr="005B4B72">
        <w:rPr>
          <w:rFonts w:ascii="Marianne" w:eastAsia="Arial" w:hAnsi="Marianne" w:cs="Arial"/>
          <w:color w:val="000000"/>
          <w:sz w:val="20"/>
          <w:szCs w:val="20"/>
          <w:lang w:eastAsia="fr-FR"/>
        </w:rPr>
        <w:t>galité femme / homme et lutte contre les discriminations de toute sorte</w:t>
      </w:r>
    </w:p>
    <w:p w14:paraId="69C4D0E8" w14:textId="34DE2CE9" w:rsidR="00E75FC7" w:rsidRPr="005B4B72" w:rsidRDefault="00E75FC7" w:rsidP="00E75FC7">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w:t>
      </w:r>
      <w:r w:rsidRPr="005B4B72">
        <w:rPr>
          <w:rFonts w:ascii="Marianne" w:eastAsia="Arial" w:hAnsi="Marianne" w:cs="Arial"/>
          <w:color w:val="000000"/>
          <w:sz w:val="20"/>
          <w:szCs w:val="20"/>
          <w:lang w:eastAsia="fr-FR"/>
        </w:rPr>
        <w:tab/>
      </w:r>
      <w:r w:rsidR="005B4B72">
        <w:rPr>
          <w:rFonts w:ascii="Marianne" w:eastAsia="Arial" w:hAnsi="Marianne" w:cs="Arial"/>
          <w:color w:val="000000"/>
          <w:sz w:val="20"/>
          <w:szCs w:val="20"/>
          <w:lang w:eastAsia="fr-FR"/>
        </w:rPr>
        <w:t>L</w:t>
      </w:r>
      <w:r w:rsidRPr="005B4B72">
        <w:rPr>
          <w:rFonts w:ascii="Marianne" w:eastAsia="Arial" w:hAnsi="Marianne" w:cs="Arial"/>
          <w:color w:val="000000"/>
          <w:sz w:val="20"/>
          <w:szCs w:val="20"/>
          <w:lang w:eastAsia="fr-FR"/>
        </w:rPr>
        <w:t xml:space="preserve">utte contre l'illettrisme </w:t>
      </w:r>
    </w:p>
    <w:p w14:paraId="3E8F3ED4" w14:textId="77777777" w:rsidR="00E75FC7" w:rsidRPr="005B4B72" w:rsidRDefault="00E75FC7" w:rsidP="00E75FC7">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Il indiquera si un plan de formation est mis en œuvre au sein de l’entreprise et précisera le rythme des formations et recyclages éventuels.</w:t>
      </w:r>
    </w:p>
    <w:p w14:paraId="186A3019" w14:textId="77777777" w:rsidR="00E75FC7" w:rsidRPr="005B4B72" w:rsidRDefault="00E75FC7" w:rsidP="00E75FC7">
      <w:pPr>
        <w:rPr>
          <w:rFonts w:ascii="Marianne" w:eastAsia="Arial" w:hAnsi="Marianne" w:cs="Arial"/>
          <w:color w:val="000000"/>
          <w:sz w:val="20"/>
          <w:szCs w:val="20"/>
          <w:lang w:eastAsia="fr-FR"/>
        </w:rPr>
      </w:pPr>
      <w:r w:rsidRPr="005B4B72">
        <w:rPr>
          <w:rFonts w:ascii="Marianne" w:eastAsia="Arial" w:hAnsi="Marianne" w:cs="Arial"/>
          <w:color w:val="000000"/>
          <w:sz w:val="20"/>
          <w:szCs w:val="20"/>
          <w:lang w:eastAsia="fr-FR"/>
        </w:rPr>
        <w:t>Les réponses seront justifiées par tout moyen.</w:t>
      </w:r>
    </w:p>
    <w:p w14:paraId="2E8CF946" w14:textId="77777777" w:rsidR="00D55473" w:rsidRPr="005B4B72" w:rsidRDefault="00D55473">
      <w:pPr>
        <w:rPr>
          <w:rFonts w:ascii="Marianne" w:hAnsi="Marianne"/>
          <w:sz w:val="20"/>
          <w:szCs w:val="20"/>
        </w:rPr>
      </w:pPr>
    </w:p>
    <w:sectPr w:rsidR="00D55473" w:rsidRPr="005B4B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IDFont+F4">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default"/>
  </w:font>
  <w:font w:name="Marianne">
    <w:altName w:val="Marianne"/>
    <w:panose1 w:val="02000000000000000000"/>
    <w:charset w:val="00"/>
    <w:family w:val="auto"/>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B75BA5"/>
    <w:multiLevelType w:val="multilevel"/>
    <w:tmpl w:val="3D0A0786"/>
    <w:styleLink w:val="Outline"/>
    <w:lvl w:ilvl="0">
      <w:start w:val="1"/>
      <w:numFmt w:val="decimal"/>
      <w:pStyle w:val="Titre1"/>
      <w:suff w:val="space"/>
      <w:lvlText w:val="Article %1 - "/>
      <w:lvlJc w:val="left"/>
      <w:pPr>
        <w:ind w:left="0" w:firstLine="283"/>
      </w:pPr>
    </w:lvl>
    <w:lvl w:ilvl="1">
      <w:start w:val="1"/>
      <w:numFmt w:val="decimal"/>
      <w:pStyle w:val="Titre2"/>
      <w:suff w:val="space"/>
      <w:lvlText w:val="%1.%2 "/>
      <w:lvlJc w:val="left"/>
      <w:pPr>
        <w:ind w:left="0" w:firstLine="283"/>
      </w:pPr>
    </w:lvl>
    <w:lvl w:ilvl="2">
      <w:start w:val="1"/>
      <w:numFmt w:val="decimal"/>
      <w:pStyle w:val="Titre3"/>
      <w:suff w:val="space"/>
      <w:lvlText w:val="%1.%2.%3 "/>
      <w:lvlJc w:val="left"/>
      <w:pPr>
        <w:ind w:left="0" w:firstLine="283"/>
      </w:pPr>
    </w:lvl>
    <w:lvl w:ilvl="3">
      <w:start w:val="1"/>
      <w:numFmt w:val="decimal"/>
      <w:pStyle w:val="Titre4"/>
      <w:suff w:val="space"/>
      <w:lvlText w:val="%1.%2.%3.%4 "/>
      <w:lvlJc w:val="left"/>
      <w:pPr>
        <w:ind w:left="0" w:firstLine="283"/>
      </w:pPr>
    </w:lvl>
    <w:lvl w:ilvl="4">
      <w:start w:val="1"/>
      <w:numFmt w:val="decimal"/>
      <w:pStyle w:val="Titre5"/>
      <w:suff w:val="space"/>
      <w:lvlText w:val="%1.%2.%3.%4.%5 "/>
      <w:lvlJc w:val="left"/>
      <w:pPr>
        <w:ind w:left="0" w:firstLine="283"/>
      </w:pPr>
    </w:lvl>
    <w:lvl w:ilvl="5">
      <w:start w:val="1"/>
      <w:numFmt w:val="decimal"/>
      <w:pStyle w:val="Titre6"/>
      <w:suff w:val="space"/>
      <w:lvlText w:val="%1.%2.%3.%4.%5.%6 "/>
      <w:lvlJc w:val="left"/>
      <w:pPr>
        <w:ind w:left="1152" w:hanging="1152"/>
      </w:pPr>
    </w:lvl>
    <w:lvl w:ilvl="6">
      <w:start w:val="1"/>
      <w:numFmt w:val="decimal"/>
      <w:pStyle w:val="Titre7"/>
      <w:suff w:val="space"/>
      <w:lvlText w:val="%1.%2.%3.%4.%5.%6.%7"/>
      <w:lvlJc w:val="left"/>
      <w:pPr>
        <w:ind w:left="1296" w:hanging="1296"/>
      </w:pPr>
    </w:lvl>
    <w:lvl w:ilvl="7">
      <w:start w:val="1"/>
      <w:numFmt w:val="decimal"/>
      <w:pStyle w:val="Titre8"/>
      <w:suff w:val="space"/>
      <w:lvlText w:val="%1.%2.%3.%4.%5.%6.%7.%8"/>
      <w:lvlJc w:val="left"/>
      <w:pPr>
        <w:ind w:left="1440" w:hanging="1440"/>
      </w:pPr>
    </w:lvl>
    <w:lvl w:ilvl="8">
      <w:start w:val="1"/>
      <w:numFmt w:val="decimal"/>
      <w:pStyle w:val="Titre9"/>
      <w:suff w:val="space"/>
      <w:lvlText w:val="%1.%2.%3.%4.%5.%6.%7.%8.%9"/>
      <w:lvlJc w:val="left"/>
      <w:pPr>
        <w:ind w:left="1584" w:hanging="1584"/>
      </w:pPr>
    </w:lvl>
  </w:abstractNum>
  <w:abstractNum w:abstractNumId="1" w15:restartNumberingAfterBreak="0">
    <w:nsid w:val="34EC0828"/>
    <w:multiLevelType w:val="hybridMultilevel"/>
    <w:tmpl w:val="90221482"/>
    <w:lvl w:ilvl="0" w:tplc="644AC546">
      <w:start w:val="1"/>
      <w:numFmt w:val="upperRoman"/>
      <w:lvlText w:val="%1."/>
      <w:lvlJc w:val="left"/>
      <w:pPr>
        <w:ind w:left="1080" w:hanging="72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3F0C63F7"/>
    <w:multiLevelType w:val="hybridMultilevel"/>
    <w:tmpl w:val="20ACB718"/>
    <w:lvl w:ilvl="0" w:tplc="B0900556">
      <w:numFmt w:val="bullet"/>
      <w:lvlText w:val="-"/>
      <w:lvlJc w:val="left"/>
      <w:pPr>
        <w:ind w:left="720" w:hanging="360"/>
      </w:pPr>
      <w:rPr>
        <w:rFonts w:ascii="CIDFont+F4" w:eastAsiaTheme="minorHAnsi" w:hAnsi="CIDFont+F4" w:cs="CIDFont+F4"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FC7"/>
    <w:rsid w:val="001955D5"/>
    <w:rsid w:val="00571B45"/>
    <w:rsid w:val="005B4B72"/>
    <w:rsid w:val="00883358"/>
    <w:rsid w:val="008B3D92"/>
    <w:rsid w:val="00D55473"/>
    <w:rsid w:val="00DC3AC8"/>
    <w:rsid w:val="00DE5DDC"/>
    <w:rsid w:val="00E75FC7"/>
    <w:rsid w:val="00F036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69790"/>
  <w15:chartTrackingRefBased/>
  <w15:docId w15:val="{A07D0CF2-221C-4CEB-A10D-4B5852C1E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FC7"/>
    <w:pPr>
      <w:spacing w:line="256" w:lineRule="auto"/>
    </w:pPr>
  </w:style>
  <w:style w:type="paragraph" w:styleId="Titre1">
    <w:name w:val="heading 1"/>
    <w:basedOn w:val="Normal"/>
    <w:next w:val="Normal"/>
    <w:link w:val="Titre1Car"/>
    <w:uiPriority w:val="9"/>
    <w:qFormat/>
    <w:rsid w:val="00E75FC7"/>
    <w:pPr>
      <w:keepNext/>
      <w:numPr>
        <w:numId w:val="1"/>
      </w:numPr>
      <w:spacing w:before="360" w:after="0" w:line="240" w:lineRule="auto"/>
      <w:jc w:val="both"/>
      <w:outlineLvl w:val="0"/>
    </w:pPr>
    <w:rPr>
      <w:rFonts w:ascii="Arial" w:eastAsia="Times New Roman" w:hAnsi="Arial" w:cs="Tahoma"/>
      <w:b/>
      <w:color w:val="666699"/>
      <w:sz w:val="28"/>
      <w:szCs w:val="36"/>
      <w:lang w:eastAsia="ja-JP" w:bidi="fa-IR"/>
    </w:rPr>
  </w:style>
  <w:style w:type="paragraph" w:styleId="Titre2">
    <w:name w:val="heading 2"/>
    <w:basedOn w:val="Normal"/>
    <w:next w:val="Normal"/>
    <w:link w:val="Titre2Car"/>
    <w:uiPriority w:val="9"/>
    <w:semiHidden/>
    <w:unhideWhenUsed/>
    <w:qFormat/>
    <w:rsid w:val="00E75FC7"/>
    <w:pPr>
      <w:keepNext/>
      <w:numPr>
        <w:ilvl w:val="1"/>
        <w:numId w:val="1"/>
      </w:numPr>
      <w:spacing w:before="240" w:after="240" w:line="240" w:lineRule="auto"/>
      <w:ind w:left="1701" w:hanging="1701"/>
      <w:jc w:val="both"/>
      <w:outlineLvl w:val="1"/>
    </w:pPr>
    <w:rPr>
      <w:rFonts w:ascii="Arial" w:eastAsia="Times New Roman" w:hAnsi="Arial" w:cs="Tahoma"/>
      <w:b/>
      <w:bCs/>
      <w:iCs/>
      <w:color w:val="666699"/>
      <w:szCs w:val="28"/>
      <w:u w:val="single"/>
      <w:lang w:eastAsia="ja-JP" w:bidi="fa-IR"/>
    </w:rPr>
  </w:style>
  <w:style w:type="paragraph" w:styleId="Titre3">
    <w:name w:val="heading 3"/>
    <w:basedOn w:val="Normal"/>
    <w:next w:val="Normal"/>
    <w:link w:val="Titre3Car"/>
    <w:uiPriority w:val="9"/>
    <w:semiHidden/>
    <w:unhideWhenUsed/>
    <w:qFormat/>
    <w:rsid w:val="00E75FC7"/>
    <w:pPr>
      <w:keepNext/>
      <w:numPr>
        <w:ilvl w:val="2"/>
        <w:numId w:val="1"/>
      </w:numPr>
      <w:spacing w:before="240" w:after="0" w:line="240" w:lineRule="auto"/>
      <w:jc w:val="both"/>
      <w:outlineLvl w:val="2"/>
    </w:pPr>
    <w:rPr>
      <w:rFonts w:ascii="Arial" w:eastAsia="Times New Roman" w:hAnsi="Arial" w:cs="Tahoma"/>
      <w:bCs/>
      <w:color w:val="666699"/>
      <w:sz w:val="26"/>
      <w:szCs w:val="26"/>
      <w:u w:val="single"/>
      <w:lang w:eastAsia="ja-JP" w:bidi="fa-IR"/>
    </w:rPr>
  </w:style>
  <w:style w:type="paragraph" w:styleId="Titre4">
    <w:name w:val="heading 4"/>
    <w:basedOn w:val="Normal"/>
    <w:next w:val="Normal"/>
    <w:link w:val="Titre4Car"/>
    <w:uiPriority w:val="9"/>
    <w:semiHidden/>
    <w:unhideWhenUsed/>
    <w:qFormat/>
    <w:rsid w:val="00E75FC7"/>
    <w:pPr>
      <w:keepNext/>
      <w:keepLines/>
      <w:numPr>
        <w:ilvl w:val="3"/>
        <w:numId w:val="1"/>
      </w:numPr>
      <w:spacing w:before="240" w:after="0" w:line="240" w:lineRule="auto"/>
      <w:ind w:left="1701" w:hanging="1701"/>
      <w:jc w:val="both"/>
      <w:outlineLvl w:val="3"/>
    </w:pPr>
    <w:rPr>
      <w:rFonts w:ascii="Arial" w:eastAsia="Times New Roman" w:hAnsi="Arial" w:cs="Tahoma"/>
      <w:bCs/>
      <w:iCs/>
      <w:color w:val="666699"/>
      <w:sz w:val="20"/>
      <w:szCs w:val="24"/>
      <w:lang w:eastAsia="ja-JP" w:bidi="fa-IR"/>
    </w:rPr>
  </w:style>
  <w:style w:type="paragraph" w:styleId="Titre5">
    <w:name w:val="heading 5"/>
    <w:basedOn w:val="Normal"/>
    <w:next w:val="Normal"/>
    <w:link w:val="Titre5Car"/>
    <w:uiPriority w:val="9"/>
    <w:semiHidden/>
    <w:unhideWhenUsed/>
    <w:qFormat/>
    <w:rsid w:val="00E75FC7"/>
    <w:pPr>
      <w:keepNext/>
      <w:keepLines/>
      <w:numPr>
        <w:ilvl w:val="4"/>
        <w:numId w:val="1"/>
      </w:numPr>
      <w:spacing w:before="283" w:after="57" w:line="240" w:lineRule="auto"/>
      <w:jc w:val="both"/>
      <w:outlineLvl w:val="4"/>
    </w:pPr>
    <w:rPr>
      <w:rFonts w:ascii="Arial" w:eastAsia="Times New Roman" w:hAnsi="Arial" w:cs="Tahoma"/>
      <w:b/>
      <w:bCs/>
      <w:szCs w:val="24"/>
      <w:lang w:eastAsia="ja-JP" w:bidi="fa-IR"/>
    </w:rPr>
  </w:style>
  <w:style w:type="paragraph" w:styleId="Titre6">
    <w:name w:val="heading 6"/>
    <w:basedOn w:val="Normal"/>
    <w:next w:val="Normal"/>
    <w:link w:val="Titre6Car"/>
    <w:uiPriority w:val="9"/>
    <w:semiHidden/>
    <w:unhideWhenUsed/>
    <w:qFormat/>
    <w:rsid w:val="00E75FC7"/>
    <w:pPr>
      <w:keepNext/>
      <w:numPr>
        <w:ilvl w:val="5"/>
        <w:numId w:val="1"/>
      </w:numPr>
      <w:spacing w:before="283" w:after="283" w:line="240" w:lineRule="auto"/>
      <w:jc w:val="both"/>
      <w:outlineLvl w:val="5"/>
    </w:pPr>
    <w:rPr>
      <w:rFonts w:ascii="Arial" w:eastAsia="Times New Roman" w:hAnsi="Arial" w:cs="Tahoma"/>
      <w:b/>
      <w:bCs/>
      <w:szCs w:val="28"/>
      <w:lang w:eastAsia="ja-JP" w:bidi="fa-IR"/>
    </w:rPr>
  </w:style>
  <w:style w:type="paragraph" w:styleId="Titre7">
    <w:name w:val="heading 7"/>
    <w:basedOn w:val="Normal"/>
    <w:next w:val="Normal"/>
    <w:link w:val="Titre7Car"/>
    <w:semiHidden/>
    <w:unhideWhenUsed/>
    <w:qFormat/>
    <w:rsid w:val="00E75FC7"/>
    <w:pPr>
      <w:keepNext/>
      <w:numPr>
        <w:ilvl w:val="6"/>
        <w:numId w:val="1"/>
      </w:numPr>
      <w:spacing w:before="283" w:after="57" w:line="240" w:lineRule="auto"/>
      <w:jc w:val="both"/>
      <w:outlineLvl w:val="6"/>
    </w:pPr>
    <w:rPr>
      <w:rFonts w:ascii="Arial" w:eastAsia="Andale Sans UI" w:hAnsi="Arial" w:cs="Tahoma"/>
      <w:b/>
      <w:bCs/>
      <w:szCs w:val="28"/>
      <w:lang w:eastAsia="ja-JP" w:bidi="fa-IR"/>
    </w:rPr>
  </w:style>
  <w:style w:type="paragraph" w:styleId="Titre8">
    <w:name w:val="heading 8"/>
    <w:basedOn w:val="Normal"/>
    <w:next w:val="Normal"/>
    <w:link w:val="Titre8Car"/>
    <w:semiHidden/>
    <w:unhideWhenUsed/>
    <w:qFormat/>
    <w:rsid w:val="00E75FC7"/>
    <w:pPr>
      <w:keepNext/>
      <w:numPr>
        <w:ilvl w:val="7"/>
        <w:numId w:val="1"/>
      </w:numPr>
      <w:spacing w:before="283" w:after="57" w:line="240" w:lineRule="auto"/>
      <w:jc w:val="both"/>
      <w:outlineLvl w:val="7"/>
    </w:pPr>
    <w:rPr>
      <w:rFonts w:ascii="Arial" w:eastAsia="Andale Sans UI" w:hAnsi="Arial" w:cs="Tahoma"/>
      <w:b/>
      <w:bCs/>
      <w:sz w:val="21"/>
      <w:szCs w:val="28"/>
      <w:lang w:eastAsia="ja-JP" w:bidi="fa-IR"/>
    </w:rPr>
  </w:style>
  <w:style w:type="paragraph" w:styleId="Titre9">
    <w:name w:val="heading 9"/>
    <w:basedOn w:val="Normal"/>
    <w:next w:val="Normal"/>
    <w:link w:val="Titre9Car"/>
    <w:semiHidden/>
    <w:unhideWhenUsed/>
    <w:qFormat/>
    <w:rsid w:val="00E75FC7"/>
    <w:pPr>
      <w:keepNext/>
      <w:numPr>
        <w:ilvl w:val="8"/>
        <w:numId w:val="1"/>
      </w:numPr>
      <w:spacing w:before="283" w:after="57" w:line="240" w:lineRule="auto"/>
      <w:jc w:val="both"/>
      <w:outlineLvl w:val="8"/>
    </w:pPr>
    <w:rPr>
      <w:rFonts w:ascii="Arial" w:eastAsia="Andale Sans UI" w:hAnsi="Arial" w:cs="Tahoma"/>
      <w:b/>
      <w:bCs/>
      <w:sz w:val="21"/>
      <w:szCs w:val="28"/>
      <w:lang w:eastAsia="ja-JP" w:bidi="fa-I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75FC7"/>
    <w:rPr>
      <w:rFonts w:ascii="Arial" w:eastAsia="Times New Roman" w:hAnsi="Arial" w:cs="Tahoma"/>
      <w:b/>
      <w:color w:val="666699"/>
      <w:sz w:val="28"/>
      <w:szCs w:val="36"/>
      <w:lang w:eastAsia="ja-JP" w:bidi="fa-IR"/>
    </w:rPr>
  </w:style>
  <w:style w:type="character" w:customStyle="1" w:styleId="Titre2Car">
    <w:name w:val="Titre 2 Car"/>
    <w:basedOn w:val="Policepardfaut"/>
    <w:link w:val="Titre2"/>
    <w:uiPriority w:val="9"/>
    <w:semiHidden/>
    <w:rsid w:val="00E75FC7"/>
    <w:rPr>
      <w:rFonts w:ascii="Arial" w:eastAsia="Times New Roman" w:hAnsi="Arial" w:cs="Tahoma"/>
      <w:b/>
      <w:bCs/>
      <w:iCs/>
      <w:color w:val="666699"/>
      <w:szCs w:val="28"/>
      <w:u w:val="single"/>
      <w:lang w:eastAsia="ja-JP" w:bidi="fa-IR"/>
    </w:rPr>
  </w:style>
  <w:style w:type="character" w:customStyle="1" w:styleId="Titre3Car">
    <w:name w:val="Titre 3 Car"/>
    <w:basedOn w:val="Policepardfaut"/>
    <w:link w:val="Titre3"/>
    <w:uiPriority w:val="9"/>
    <w:semiHidden/>
    <w:rsid w:val="00E75FC7"/>
    <w:rPr>
      <w:rFonts w:ascii="Arial" w:eastAsia="Times New Roman" w:hAnsi="Arial" w:cs="Tahoma"/>
      <w:bCs/>
      <w:color w:val="666699"/>
      <w:sz w:val="26"/>
      <w:szCs w:val="26"/>
      <w:u w:val="single"/>
      <w:lang w:eastAsia="ja-JP" w:bidi="fa-IR"/>
    </w:rPr>
  </w:style>
  <w:style w:type="character" w:customStyle="1" w:styleId="Titre4Car">
    <w:name w:val="Titre 4 Car"/>
    <w:basedOn w:val="Policepardfaut"/>
    <w:link w:val="Titre4"/>
    <w:uiPriority w:val="9"/>
    <w:semiHidden/>
    <w:rsid w:val="00E75FC7"/>
    <w:rPr>
      <w:rFonts w:ascii="Arial" w:eastAsia="Times New Roman" w:hAnsi="Arial" w:cs="Tahoma"/>
      <w:bCs/>
      <w:iCs/>
      <w:color w:val="666699"/>
      <w:sz w:val="20"/>
      <w:szCs w:val="24"/>
      <w:lang w:eastAsia="ja-JP" w:bidi="fa-IR"/>
    </w:rPr>
  </w:style>
  <w:style w:type="character" w:customStyle="1" w:styleId="Titre5Car">
    <w:name w:val="Titre 5 Car"/>
    <w:basedOn w:val="Policepardfaut"/>
    <w:link w:val="Titre5"/>
    <w:uiPriority w:val="9"/>
    <w:semiHidden/>
    <w:rsid w:val="00E75FC7"/>
    <w:rPr>
      <w:rFonts w:ascii="Arial" w:eastAsia="Times New Roman" w:hAnsi="Arial" w:cs="Tahoma"/>
      <w:b/>
      <w:bCs/>
      <w:szCs w:val="24"/>
      <w:lang w:eastAsia="ja-JP" w:bidi="fa-IR"/>
    </w:rPr>
  </w:style>
  <w:style w:type="character" w:customStyle="1" w:styleId="Titre6Car">
    <w:name w:val="Titre 6 Car"/>
    <w:basedOn w:val="Policepardfaut"/>
    <w:link w:val="Titre6"/>
    <w:uiPriority w:val="9"/>
    <w:semiHidden/>
    <w:rsid w:val="00E75FC7"/>
    <w:rPr>
      <w:rFonts w:ascii="Arial" w:eastAsia="Times New Roman" w:hAnsi="Arial" w:cs="Tahoma"/>
      <w:b/>
      <w:bCs/>
      <w:szCs w:val="28"/>
      <w:lang w:eastAsia="ja-JP" w:bidi="fa-IR"/>
    </w:rPr>
  </w:style>
  <w:style w:type="character" w:customStyle="1" w:styleId="Titre7Car">
    <w:name w:val="Titre 7 Car"/>
    <w:basedOn w:val="Policepardfaut"/>
    <w:link w:val="Titre7"/>
    <w:semiHidden/>
    <w:rsid w:val="00E75FC7"/>
    <w:rPr>
      <w:rFonts w:ascii="Arial" w:eastAsia="Andale Sans UI" w:hAnsi="Arial" w:cs="Tahoma"/>
      <w:b/>
      <w:bCs/>
      <w:szCs w:val="28"/>
      <w:lang w:eastAsia="ja-JP" w:bidi="fa-IR"/>
    </w:rPr>
  </w:style>
  <w:style w:type="character" w:customStyle="1" w:styleId="Titre8Car">
    <w:name w:val="Titre 8 Car"/>
    <w:basedOn w:val="Policepardfaut"/>
    <w:link w:val="Titre8"/>
    <w:semiHidden/>
    <w:rsid w:val="00E75FC7"/>
    <w:rPr>
      <w:rFonts w:ascii="Arial" w:eastAsia="Andale Sans UI" w:hAnsi="Arial" w:cs="Tahoma"/>
      <w:b/>
      <w:bCs/>
      <w:sz w:val="21"/>
      <w:szCs w:val="28"/>
      <w:lang w:eastAsia="ja-JP" w:bidi="fa-IR"/>
    </w:rPr>
  </w:style>
  <w:style w:type="character" w:customStyle="1" w:styleId="Titre9Car">
    <w:name w:val="Titre 9 Car"/>
    <w:basedOn w:val="Policepardfaut"/>
    <w:link w:val="Titre9"/>
    <w:semiHidden/>
    <w:rsid w:val="00E75FC7"/>
    <w:rPr>
      <w:rFonts w:ascii="Arial" w:eastAsia="Andale Sans UI" w:hAnsi="Arial" w:cs="Tahoma"/>
      <w:b/>
      <w:bCs/>
      <w:sz w:val="21"/>
      <w:szCs w:val="28"/>
      <w:lang w:eastAsia="ja-JP" w:bidi="fa-IR"/>
    </w:rPr>
  </w:style>
  <w:style w:type="paragraph" w:styleId="Commentaire">
    <w:name w:val="annotation text"/>
    <w:basedOn w:val="Normal"/>
    <w:link w:val="CommentaireCar"/>
    <w:uiPriority w:val="99"/>
    <w:semiHidden/>
    <w:unhideWhenUsed/>
    <w:qFormat/>
    <w:rsid w:val="00E75FC7"/>
    <w:pPr>
      <w:spacing w:line="240" w:lineRule="auto"/>
    </w:pPr>
    <w:rPr>
      <w:sz w:val="20"/>
      <w:szCs w:val="20"/>
    </w:rPr>
  </w:style>
  <w:style w:type="character" w:customStyle="1" w:styleId="CommentaireCar">
    <w:name w:val="Commentaire Car"/>
    <w:basedOn w:val="Policepardfaut"/>
    <w:link w:val="Commentaire"/>
    <w:uiPriority w:val="99"/>
    <w:semiHidden/>
    <w:qFormat/>
    <w:rsid w:val="00E75FC7"/>
    <w:rPr>
      <w:sz w:val="20"/>
      <w:szCs w:val="20"/>
    </w:rPr>
  </w:style>
  <w:style w:type="paragraph" w:styleId="Paragraphedeliste">
    <w:name w:val="List Paragraph"/>
    <w:basedOn w:val="Normal"/>
    <w:uiPriority w:val="34"/>
    <w:qFormat/>
    <w:rsid w:val="00E75FC7"/>
    <w:pPr>
      <w:ind w:left="720"/>
      <w:contextualSpacing/>
    </w:pPr>
  </w:style>
  <w:style w:type="character" w:styleId="Marquedecommentaire">
    <w:name w:val="annotation reference"/>
    <w:basedOn w:val="Policepardfaut"/>
    <w:uiPriority w:val="99"/>
    <w:semiHidden/>
    <w:unhideWhenUsed/>
    <w:qFormat/>
    <w:rsid w:val="00E75FC7"/>
    <w:rPr>
      <w:sz w:val="16"/>
      <w:szCs w:val="16"/>
    </w:rPr>
  </w:style>
  <w:style w:type="table" w:styleId="Grilledutableau">
    <w:name w:val="Table Grid"/>
    <w:basedOn w:val="TableauNormal"/>
    <w:uiPriority w:val="59"/>
    <w:rsid w:val="00E75FC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utline">
    <w:name w:val="Outline"/>
    <w:rsid w:val="00E75FC7"/>
    <w:pPr>
      <w:numPr>
        <w:numId w:val="1"/>
      </w:numPr>
    </w:pPr>
  </w:style>
  <w:style w:type="paragraph" w:styleId="Objetducommentaire">
    <w:name w:val="annotation subject"/>
    <w:basedOn w:val="Commentaire"/>
    <w:next w:val="Commentaire"/>
    <w:link w:val="ObjetducommentaireCar"/>
    <w:uiPriority w:val="99"/>
    <w:semiHidden/>
    <w:unhideWhenUsed/>
    <w:rsid w:val="008B3D92"/>
    <w:rPr>
      <w:b/>
      <w:bCs/>
    </w:rPr>
  </w:style>
  <w:style w:type="character" w:customStyle="1" w:styleId="ObjetducommentaireCar">
    <w:name w:val="Objet du commentaire Car"/>
    <w:basedOn w:val="CommentaireCar"/>
    <w:link w:val="Objetducommentaire"/>
    <w:uiPriority w:val="99"/>
    <w:semiHidden/>
    <w:rsid w:val="008B3D9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20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574</Words>
  <Characters>3163</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GRANDET</dc:creator>
  <cp:keywords/>
  <dc:description/>
  <cp:lastModifiedBy>Hugo GRANDET</cp:lastModifiedBy>
  <cp:revision>5</cp:revision>
  <cp:lastPrinted>2025-09-25T09:30:00Z</cp:lastPrinted>
  <dcterms:created xsi:type="dcterms:W3CDTF">2025-09-25T08:42:00Z</dcterms:created>
  <dcterms:modified xsi:type="dcterms:W3CDTF">2025-10-01T09:42:00Z</dcterms:modified>
</cp:coreProperties>
</file>